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3C" w:rsidRPr="0029083C" w:rsidRDefault="0029083C" w:rsidP="0029083C">
      <w:pPr>
        <w:spacing w:after="75" w:line="408" w:lineRule="atLeast"/>
        <w:outlineLvl w:val="0"/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  <w:fldChar w:fldCharType="begin"/>
      </w:r>
      <w:r w:rsidRPr="0029083C"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  <w:instrText xml:space="preserve"> HYPERLINK "http://www.eurydice.si/index.php/prispevki-eurydice/10131-dvojna-poletna-stevilka-e-novick-acs" </w:instrText>
      </w:r>
      <w:r w:rsidRPr="0029083C"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  <w:fldChar w:fldCharType="separate"/>
      </w:r>
      <w:r w:rsidRPr="0029083C">
        <w:rPr>
          <w:rFonts w:ascii="Arial" w:eastAsia="Times New Roman" w:hAnsi="Arial" w:cs="Arial"/>
          <w:b/>
          <w:bCs/>
          <w:color w:val="33749C"/>
          <w:kern w:val="36"/>
          <w:sz w:val="20"/>
          <w:szCs w:val="20"/>
          <w:lang w:eastAsia="sl-SI"/>
        </w:rPr>
        <w:t xml:space="preserve">Dvojna poletna številka e-Novičk ACS </w:t>
      </w:r>
      <w:r w:rsidRPr="0029083C"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  <w:fldChar w:fldCharType="end"/>
      </w:r>
      <w:bookmarkStart w:id="0" w:name="_GoBack"/>
      <w:bookmarkEnd w:id="0"/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V tokratni </w:t>
      </w:r>
      <w:hyperlink r:id="rId6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dvojni številki glasile e-Novičke (.</w:t>
        </w:r>
        <w:proofErr w:type="spellStart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pdf</w:t>
        </w:r>
        <w:proofErr w:type="spellEnd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)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ACS predstavlja nedavne dogodke na področju izobraževanja odraslih.</w:t>
      </w:r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Iz vsebine:</w:t>
      </w:r>
    </w:p>
    <w:p w:rsidR="0029083C" w:rsidRPr="0029083C" w:rsidRDefault="0029083C" w:rsidP="0029083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Spletna stran </w:t>
      </w:r>
      <w:hyperlink r:id="rId7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Kam po znanje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je posodobljena, tako grafično kot vsebinsko.</w:t>
      </w:r>
    </w:p>
    <w:p w:rsidR="0029083C" w:rsidRPr="0029083C" w:rsidRDefault="0029083C" w:rsidP="0029083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Aktivnosti </w:t>
      </w:r>
      <w:hyperlink r:id="rId8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omrežja svetovalcev za kakovost v izobraževanju odraslih v 2015</w:t>
        </w:r>
      </w:hyperlink>
    </w:p>
    <w:p w:rsidR="0029083C" w:rsidRPr="0029083C" w:rsidRDefault="0029083C" w:rsidP="0029083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Obisk </w:t>
      </w:r>
      <w:hyperlink r:id="rId9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delegacije iz Bosne in Hercegovine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.</w:t>
      </w:r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Pripravljajo razpis za </w:t>
      </w:r>
      <w:hyperlink r:id="rId10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Priznanja za promocijo učenja in znanja odraslih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za leto 2015.</w:t>
      </w:r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Opozarjajo na:</w:t>
      </w:r>
    </w:p>
    <w:p w:rsidR="0029083C" w:rsidRPr="0029083C" w:rsidRDefault="0029083C" w:rsidP="0029083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slovenski prevod OECD-</w:t>
      </w:r>
      <w:proofErr w:type="spellStart"/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jevega</w:t>
      </w:r>
      <w:proofErr w:type="spellEnd"/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priročnika </w:t>
      </w:r>
      <w:hyperlink r:id="rId11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Raziskava spretnosti odraslih – Vodnik za bralca (.</w:t>
        </w:r>
        <w:proofErr w:type="spellStart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pdf</w:t>
        </w:r>
        <w:proofErr w:type="spellEnd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),</w:t>
        </w:r>
      </w:hyperlink>
    </w:p>
    <w:p w:rsidR="0029083C" w:rsidRPr="0029083C" w:rsidRDefault="0029083C" w:rsidP="0029083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priročnik za izvajalce izobraževalnega programa ZIP, </w:t>
      </w:r>
      <w:hyperlink r:id="rId12" w:tgtFrame="_blank" w:history="1">
        <w:proofErr w:type="spellStart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vKLJUČevanje</w:t>
        </w:r>
        <w:proofErr w:type="spellEnd"/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 v slovensko družbo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,</w:t>
      </w:r>
    </w:p>
    <w:p w:rsidR="0029083C" w:rsidRPr="0029083C" w:rsidRDefault="0029083C" w:rsidP="0029083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prispevek dr. Petre </w:t>
      </w:r>
      <w:proofErr w:type="spellStart"/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Javrh</w:t>
      </w:r>
      <w:proofErr w:type="spellEnd"/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o </w:t>
      </w:r>
      <w:hyperlink r:id="rId13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pomembnosti učiteljeve profesionalne odličnosti v neformalnem izobraževanju</w:t>
        </w:r>
      </w:hyperlink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,</w:t>
      </w:r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ter seznanjajo bralce s številnimi drugimi viri in dogodki.</w:t>
      </w:r>
    </w:p>
    <w:p w:rsidR="0029083C" w:rsidRPr="0029083C" w:rsidRDefault="0029083C" w:rsidP="0029083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9083C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Vir in podrobno o vsebini: </w:t>
      </w:r>
      <w:hyperlink r:id="rId14" w:tgtFrame="_blank" w:history="1">
        <w:r w:rsidRPr="0029083C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ACS, 25. 8. 2015</w:t>
        </w:r>
      </w:hyperlink>
    </w:p>
    <w:p w:rsidR="008D4D65" w:rsidRDefault="008D4D65"/>
    <w:sectPr w:rsidR="008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D79"/>
    <w:multiLevelType w:val="multilevel"/>
    <w:tmpl w:val="2BF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150A3"/>
    <w:multiLevelType w:val="multilevel"/>
    <w:tmpl w:val="9DD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C4127"/>
    <w:multiLevelType w:val="multilevel"/>
    <w:tmpl w:val="4BF2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3C"/>
    <w:rsid w:val="0029083C"/>
    <w:rsid w:val="008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9083C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083C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9083C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29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29083C"/>
  </w:style>
  <w:style w:type="character" w:customStyle="1" w:styleId="createdate1">
    <w:name w:val="createdate1"/>
    <w:basedOn w:val="Privzetapisavaodstavka"/>
    <w:rsid w:val="0029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9083C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083C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9083C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29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29083C"/>
  </w:style>
  <w:style w:type="character" w:customStyle="1" w:styleId="createdate1">
    <w:name w:val="createdate1"/>
    <w:basedOn w:val="Privzetapisavaodstavka"/>
    <w:rsid w:val="0029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591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316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ovost.acs.si/svetovalci/" TargetMode="External"/><Relationship Id="rId13" Type="http://schemas.openxmlformats.org/officeDocument/2006/relationships/hyperlink" Target="http://ec.europa.eu/epale/sl/content/pomembnost-uciteljeve-profesionalne-odlicnosti-v-neformalnem-izobrazevanj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gled.acs.si/" TargetMode="External"/><Relationship Id="rId12" Type="http://schemas.openxmlformats.org/officeDocument/2006/relationships/hyperlink" Target="http://ec.europa.eu/epale/sl/search/site/vKLJU%C4%8Cevanje%20v%20slovensko%20dru%C5%BE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hiv.acs.si/e-novicke/2015/julij_avgust.pdf" TargetMode="External"/><Relationship Id="rId11" Type="http://schemas.openxmlformats.org/officeDocument/2006/relationships/hyperlink" Target="http://piaac.acs.si/doc/images/publikacije/Vodnik01_final_TISK%20zadnja_za%20spletno%20stra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vu.acs.si/priznan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bih.org/portal/index.php?option=com_content&amp;view=category&amp;layout=blog&amp;id=5&amp;Itemid=70&amp;lang=en" TargetMode="External"/><Relationship Id="rId14" Type="http://schemas.openxmlformats.org/officeDocument/2006/relationships/hyperlink" Target="http://www.acs.si/index.cgi?m=3&amp;id=17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2015-09-04T10:23:00Z</dcterms:created>
  <dcterms:modified xsi:type="dcterms:W3CDTF">2015-09-04T10:23:00Z</dcterms:modified>
</cp:coreProperties>
</file>